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1AA2" w14:textId="5F380ADF" w:rsidR="007D6057" w:rsidRDefault="007D6057" w:rsidP="00FA6DC9">
      <w:pPr>
        <w:pStyle w:val="xxxp1"/>
        <w:shd w:val="clear" w:color="auto" w:fill="FFFFFF"/>
        <w:spacing w:before="0" w:after="0"/>
        <w:jc w:val="center"/>
        <w:rPr>
          <w:rFonts w:ascii="Aptos" w:hAnsi="Aptos"/>
          <w:b/>
          <w:bCs/>
          <w:u w:val="single"/>
          <w:bdr w:val="none" w:sz="0" w:space="0" w:color="auto" w:frame="1"/>
        </w:rPr>
      </w:pPr>
      <w:r w:rsidRPr="007D6057">
        <w:rPr>
          <w:rFonts w:ascii="Aptos" w:hAnsi="Aptos"/>
          <w:b/>
          <w:bCs/>
          <w:u w:val="single"/>
          <w:bdr w:val="none" w:sz="0" w:space="0" w:color="auto" w:frame="1"/>
        </w:rPr>
        <w:t>SUS Directors Tour 24-25 Notes</w:t>
      </w:r>
    </w:p>
    <w:p w14:paraId="41CF4B02" w14:textId="3F6476BC" w:rsidR="00C42DC1" w:rsidRDefault="007D6057" w:rsidP="007D6057">
      <w:pPr>
        <w:pStyle w:val="xxxp1"/>
        <w:shd w:val="clear" w:color="auto" w:fill="FFFFFF"/>
        <w:spacing w:before="0" w:after="0"/>
        <w:jc w:val="both"/>
        <w:rPr>
          <w:rFonts w:ascii="Aptos" w:hAnsi="Aptos"/>
          <w:bdr w:val="none" w:sz="0" w:space="0" w:color="auto" w:frame="1"/>
        </w:rPr>
      </w:pPr>
      <w:r w:rsidRPr="007D6057">
        <w:rPr>
          <w:rFonts w:ascii="Aptos" w:hAnsi="Aptos"/>
          <w:bdr w:val="none" w:sz="0" w:space="0" w:color="auto" w:frame="1"/>
        </w:rPr>
        <w:t>Every year the Directors of admission</w:t>
      </w:r>
      <w:r>
        <w:rPr>
          <w:rFonts w:ascii="Aptos" w:hAnsi="Aptos"/>
          <w:bdr w:val="none" w:sz="0" w:space="0" w:color="auto" w:frame="1"/>
        </w:rPr>
        <w:t xml:space="preserve"> for the </w:t>
      </w:r>
      <w:proofErr w:type="gramStart"/>
      <w:r>
        <w:rPr>
          <w:rFonts w:ascii="Aptos" w:hAnsi="Aptos"/>
          <w:bdr w:val="none" w:sz="0" w:space="0" w:color="auto" w:frame="1"/>
        </w:rPr>
        <w:t>12</w:t>
      </w:r>
      <w:proofErr w:type="gramEnd"/>
      <w:r>
        <w:rPr>
          <w:rFonts w:ascii="Aptos" w:hAnsi="Aptos"/>
          <w:bdr w:val="none" w:sz="0" w:space="0" w:color="auto" w:frame="1"/>
        </w:rPr>
        <w:t xml:space="preserve"> public universities tour the state letting counselors know what is new and different for the upcoming year.  One of my colleagues very generously has shared her notes with me</w:t>
      </w:r>
      <w:r w:rsidR="00455CBB">
        <w:rPr>
          <w:rFonts w:ascii="Aptos" w:hAnsi="Aptos"/>
          <w:bdr w:val="none" w:sz="0" w:space="0" w:color="auto" w:frame="1"/>
        </w:rPr>
        <w:t xml:space="preserve">. </w:t>
      </w:r>
      <w:r w:rsidR="00C42DC1">
        <w:rPr>
          <w:rFonts w:ascii="Aptos" w:hAnsi="Aptos"/>
          <w:bdr w:val="none" w:sz="0" w:space="0" w:color="auto" w:frame="1"/>
        </w:rPr>
        <w:t>Below is a combination of her notes and mine.</w:t>
      </w:r>
      <w:r>
        <w:rPr>
          <w:rFonts w:ascii="Aptos" w:hAnsi="Aptos"/>
          <w:bdr w:val="none" w:sz="0" w:space="0" w:color="auto" w:frame="1"/>
        </w:rPr>
        <w:t xml:space="preserve"> The notes are very extensive, but they are well worth </w:t>
      </w:r>
      <w:proofErr w:type="gramStart"/>
      <w:r>
        <w:rPr>
          <w:rFonts w:ascii="Aptos" w:hAnsi="Aptos"/>
          <w:bdr w:val="none" w:sz="0" w:space="0" w:color="auto" w:frame="1"/>
        </w:rPr>
        <w:t>reading through</w:t>
      </w:r>
      <w:proofErr w:type="gramEnd"/>
      <w:r>
        <w:rPr>
          <w:rFonts w:ascii="Aptos" w:hAnsi="Aptos"/>
          <w:bdr w:val="none" w:sz="0" w:space="0" w:color="auto" w:frame="1"/>
        </w:rPr>
        <w:t xml:space="preserve">. </w:t>
      </w:r>
    </w:p>
    <w:p w14:paraId="0F255C70" w14:textId="597D4D2D" w:rsidR="00C42DC1" w:rsidRDefault="007D6057" w:rsidP="007D6057">
      <w:pPr>
        <w:pStyle w:val="xxxp1"/>
        <w:shd w:val="clear" w:color="auto" w:fill="FFFFFF"/>
        <w:spacing w:before="0" w:after="0"/>
        <w:jc w:val="both"/>
        <w:rPr>
          <w:rFonts w:ascii="Aptos" w:hAnsi="Aptos"/>
          <w:b/>
          <w:bCs/>
          <w:bdr w:val="none" w:sz="0" w:space="0" w:color="auto" w:frame="1"/>
        </w:rPr>
      </w:pPr>
      <w:r>
        <w:rPr>
          <w:rFonts w:ascii="Aptos" w:hAnsi="Aptos"/>
          <w:bdr w:val="none" w:sz="0" w:space="0" w:color="auto" w:frame="1"/>
        </w:rPr>
        <w:t xml:space="preserve">If there were </w:t>
      </w:r>
      <w:r w:rsidR="00455CBB">
        <w:rPr>
          <w:rFonts w:ascii="Aptos" w:hAnsi="Aptos"/>
          <w:bdr w:val="none" w:sz="0" w:space="0" w:color="auto" w:frame="1"/>
        </w:rPr>
        <w:t>four</w:t>
      </w:r>
      <w:r>
        <w:rPr>
          <w:rFonts w:ascii="Aptos" w:hAnsi="Aptos"/>
          <w:bdr w:val="none" w:sz="0" w:space="0" w:color="auto" w:frame="1"/>
        </w:rPr>
        <w:t xml:space="preserve"> things that I would like to emphasize they are:</w:t>
      </w:r>
      <w:r>
        <w:rPr>
          <w:rFonts w:ascii="Aptos" w:hAnsi="Aptos"/>
          <w:b/>
          <w:bCs/>
          <w:bdr w:val="none" w:sz="0" w:space="0" w:color="auto" w:frame="1"/>
        </w:rPr>
        <w:t xml:space="preserve">  </w:t>
      </w:r>
    </w:p>
    <w:p w14:paraId="71C02CF2" w14:textId="748932A0" w:rsidR="00C42DC1" w:rsidRDefault="007D6057" w:rsidP="00455CBB">
      <w:pPr>
        <w:pStyle w:val="xxxp1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Aptos" w:hAnsi="Aptos"/>
          <w:b/>
          <w:bCs/>
          <w:bdr w:val="none" w:sz="0" w:space="0" w:color="auto" w:frame="1"/>
        </w:rPr>
      </w:pPr>
      <w:r>
        <w:rPr>
          <w:rFonts w:ascii="Aptos" w:hAnsi="Aptos"/>
          <w:b/>
          <w:bCs/>
          <w:bdr w:val="none" w:sz="0" w:space="0" w:color="auto" w:frame="1"/>
        </w:rPr>
        <w:t xml:space="preserve">DATES, dates, dates </w:t>
      </w:r>
    </w:p>
    <w:p w14:paraId="0CD0760F" w14:textId="1D711EC6" w:rsidR="00C42DC1" w:rsidRDefault="007D6057" w:rsidP="00455CBB">
      <w:pPr>
        <w:pStyle w:val="xxxp1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Aptos" w:hAnsi="Aptos"/>
          <w:b/>
          <w:bCs/>
          <w:bdr w:val="none" w:sz="0" w:space="0" w:color="auto" w:frame="1"/>
        </w:rPr>
      </w:pPr>
      <w:r>
        <w:rPr>
          <w:rFonts w:ascii="Aptos" w:hAnsi="Aptos"/>
          <w:b/>
          <w:bCs/>
          <w:bdr w:val="none" w:sz="0" w:space="0" w:color="auto" w:frame="1"/>
        </w:rPr>
        <w:t>Details, details, details</w:t>
      </w:r>
    </w:p>
    <w:p w14:paraId="3956FAD9" w14:textId="45DF4079" w:rsidR="007D6057" w:rsidRDefault="007D6057" w:rsidP="00455CBB">
      <w:pPr>
        <w:pStyle w:val="xxxp1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Aptos" w:hAnsi="Aptos"/>
          <w:b/>
          <w:bCs/>
          <w:bdr w:val="none" w:sz="0" w:space="0" w:color="auto" w:frame="1"/>
        </w:rPr>
      </w:pPr>
      <w:r>
        <w:rPr>
          <w:rFonts w:ascii="Aptos" w:hAnsi="Aptos"/>
          <w:b/>
          <w:bCs/>
          <w:bdr w:val="none" w:sz="0" w:space="0" w:color="auto" w:frame="1"/>
        </w:rPr>
        <w:t xml:space="preserve">Read student portal and </w:t>
      </w:r>
      <w:proofErr w:type="gramStart"/>
      <w:r>
        <w:rPr>
          <w:rFonts w:ascii="Aptos" w:hAnsi="Aptos"/>
          <w:b/>
          <w:bCs/>
          <w:bdr w:val="none" w:sz="0" w:space="0" w:color="auto" w:frame="1"/>
        </w:rPr>
        <w:t>emails</w:t>
      </w:r>
      <w:proofErr w:type="gramEnd"/>
    </w:p>
    <w:p w14:paraId="4E521AFB" w14:textId="0CE3F187" w:rsidR="00455CBB" w:rsidRDefault="00455CBB" w:rsidP="00455CBB">
      <w:pPr>
        <w:pStyle w:val="xxxp1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Aptos" w:hAnsi="Aptos"/>
          <w:b/>
          <w:bCs/>
          <w:bdr w:val="none" w:sz="0" w:space="0" w:color="auto" w:frame="1"/>
        </w:rPr>
      </w:pPr>
      <w:r>
        <w:rPr>
          <w:rFonts w:ascii="Aptos" w:hAnsi="Aptos"/>
          <w:b/>
          <w:bCs/>
          <w:bdr w:val="none" w:sz="0" w:space="0" w:color="auto" w:frame="1"/>
        </w:rPr>
        <w:t xml:space="preserve">Apply </w:t>
      </w:r>
      <w:proofErr w:type="gramStart"/>
      <w:r>
        <w:rPr>
          <w:rFonts w:ascii="Aptos" w:hAnsi="Aptos"/>
          <w:b/>
          <w:bCs/>
          <w:bdr w:val="none" w:sz="0" w:space="0" w:color="auto" w:frame="1"/>
        </w:rPr>
        <w:t>once</w:t>
      </w:r>
      <w:proofErr w:type="gramEnd"/>
    </w:p>
    <w:p w14:paraId="184F81C4" w14:textId="0C55CC6B" w:rsidR="008E35A4" w:rsidRDefault="008E35A4" w:rsidP="007D6057">
      <w:pPr>
        <w:pStyle w:val="xxxp1"/>
        <w:shd w:val="clear" w:color="auto" w:fill="FFFFFF"/>
        <w:spacing w:before="0" w:after="0"/>
        <w:jc w:val="both"/>
        <w:rPr>
          <w:rFonts w:ascii="Aptos" w:hAnsi="Aptos"/>
          <w:bdr w:val="none" w:sz="0" w:space="0" w:color="auto" w:frame="1"/>
        </w:rPr>
      </w:pPr>
      <w:r>
        <w:rPr>
          <w:rFonts w:ascii="Aptos" w:hAnsi="Aptos"/>
          <w:b/>
          <w:bCs/>
          <w:bdr w:val="none" w:sz="0" w:space="0" w:color="auto" w:frame="1"/>
        </w:rPr>
        <w:t>DATES</w:t>
      </w:r>
      <w:r>
        <w:rPr>
          <w:rFonts w:ascii="Aptos" w:hAnsi="Aptos"/>
          <w:b/>
          <w:bCs/>
          <w:bdr w:val="none" w:sz="0" w:space="0" w:color="auto" w:frame="1"/>
        </w:rPr>
        <w:t xml:space="preserve"> &amp; </w:t>
      </w:r>
      <w:r>
        <w:rPr>
          <w:rFonts w:ascii="Aptos" w:hAnsi="Aptos"/>
          <w:b/>
          <w:bCs/>
          <w:bdr w:val="none" w:sz="0" w:space="0" w:color="auto" w:frame="1"/>
        </w:rPr>
        <w:t>Details</w:t>
      </w:r>
      <w:r>
        <w:rPr>
          <w:rFonts w:ascii="Aptos" w:hAnsi="Aptos"/>
          <w:b/>
          <w:bCs/>
          <w:bdr w:val="none" w:sz="0" w:space="0" w:color="auto" w:frame="1"/>
        </w:rPr>
        <w:t xml:space="preserve"> -</w:t>
      </w:r>
      <w:r w:rsidRPr="007D6057">
        <w:rPr>
          <w:rFonts w:ascii="Aptos" w:hAnsi="Aptos"/>
          <w:bdr w:val="none" w:sz="0" w:space="0" w:color="auto" w:frame="1"/>
        </w:rPr>
        <w:t xml:space="preserve"> </w:t>
      </w:r>
      <w:r w:rsidR="007D6057" w:rsidRPr="007D6057">
        <w:rPr>
          <w:rFonts w:ascii="Aptos" w:hAnsi="Aptos"/>
          <w:bdr w:val="none" w:sz="0" w:space="0" w:color="auto" w:frame="1"/>
        </w:rPr>
        <w:t xml:space="preserve">This year more than ever before, </w:t>
      </w:r>
      <w:r w:rsidR="007D6057">
        <w:rPr>
          <w:rFonts w:ascii="Aptos" w:hAnsi="Aptos"/>
          <w:bdr w:val="none" w:sz="0" w:space="0" w:color="auto" w:frame="1"/>
        </w:rPr>
        <w:t xml:space="preserve">the schools have multiple deadlines, different application processes, </w:t>
      </w:r>
      <w:proofErr w:type="gramStart"/>
      <w:r w:rsidR="007D6057">
        <w:rPr>
          <w:rFonts w:ascii="Aptos" w:hAnsi="Aptos"/>
          <w:bdr w:val="none" w:sz="0" w:space="0" w:color="auto" w:frame="1"/>
        </w:rPr>
        <w:t>etc.</w:t>
      </w:r>
      <w:proofErr w:type="gramEnd"/>
      <w:r w:rsidR="007D6057">
        <w:rPr>
          <w:rFonts w:ascii="Aptos" w:hAnsi="Aptos"/>
          <w:bdr w:val="none" w:sz="0" w:space="0" w:color="auto" w:frame="1"/>
        </w:rPr>
        <w:t xml:space="preserve"> You need to know what these processes are for the schools </w:t>
      </w:r>
      <w:proofErr w:type="gramStart"/>
      <w:r w:rsidR="007D6057">
        <w:rPr>
          <w:rFonts w:ascii="Aptos" w:hAnsi="Aptos"/>
          <w:bdr w:val="none" w:sz="0" w:space="0" w:color="auto" w:frame="1"/>
        </w:rPr>
        <w:t>that you are applying to</w:t>
      </w:r>
      <w:proofErr w:type="gramEnd"/>
      <w:r w:rsidR="007D6057">
        <w:rPr>
          <w:rFonts w:ascii="Aptos" w:hAnsi="Aptos"/>
          <w:bdr w:val="none" w:sz="0" w:space="0" w:color="auto" w:frame="1"/>
        </w:rPr>
        <w:t xml:space="preserve">. </w:t>
      </w:r>
      <w:r>
        <w:rPr>
          <w:rFonts w:ascii="Aptos" w:hAnsi="Aptos"/>
          <w:bdr w:val="none" w:sz="0" w:space="0" w:color="auto" w:frame="1"/>
        </w:rPr>
        <w:t>Many schools are using a combination of an application deadline date (</w:t>
      </w:r>
      <w:proofErr w:type="gramStart"/>
      <w:r>
        <w:rPr>
          <w:rFonts w:ascii="Aptos" w:hAnsi="Aptos"/>
          <w:bdr w:val="none" w:sz="0" w:space="0" w:color="auto" w:frame="1"/>
        </w:rPr>
        <w:t>early action</w:t>
      </w:r>
      <w:proofErr w:type="gramEnd"/>
      <w:r>
        <w:rPr>
          <w:rFonts w:ascii="Aptos" w:hAnsi="Aptos"/>
          <w:bdr w:val="none" w:sz="0" w:space="0" w:color="auto" w:frame="1"/>
        </w:rPr>
        <w:t xml:space="preserve">) and rolling admission.  </w:t>
      </w:r>
      <w:r w:rsidR="0062246B">
        <w:rPr>
          <w:rFonts w:ascii="Aptos" w:hAnsi="Aptos"/>
          <w:bdr w:val="none" w:sz="0" w:space="0" w:color="auto" w:frame="1"/>
        </w:rPr>
        <w:t>Students need to know how and when to apply for specific programs, such as Honors college, Pathway programs, and the FSU CARE program.</w:t>
      </w:r>
    </w:p>
    <w:p w14:paraId="540E7B59" w14:textId="528FDF9D" w:rsidR="007D6057" w:rsidRDefault="008E35A4" w:rsidP="007D6057">
      <w:pPr>
        <w:pStyle w:val="xxxp1"/>
        <w:shd w:val="clear" w:color="auto" w:fill="FFFFFF"/>
        <w:spacing w:before="0" w:after="0"/>
        <w:jc w:val="both"/>
        <w:rPr>
          <w:rFonts w:ascii="Aptos" w:hAnsi="Aptos"/>
          <w:bdr w:val="none" w:sz="0" w:space="0" w:color="auto" w:frame="1"/>
        </w:rPr>
      </w:pPr>
      <w:r>
        <w:rPr>
          <w:rFonts w:ascii="Aptos" w:hAnsi="Aptos"/>
          <w:b/>
          <w:bCs/>
          <w:bdr w:val="none" w:sz="0" w:space="0" w:color="auto" w:frame="1"/>
        </w:rPr>
        <w:t>Read student portal and emails</w:t>
      </w:r>
      <w:r>
        <w:rPr>
          <w:rFonts w:ascii="Aptos" w:hAnsi="Aptos"/>
          <w:bdr w:val="none" w:sz="0" w:space="0" w:color="auto" w:frame="1"/>
        </w:rPr>
        <w:t xml:space="preserve"> - </w:t>
      </w:r>
      <w:r w:rsidR="007D6057">
        <w:rPr>
          <w:rFonts w:ascii="Aptos" w:hAnsi="Aptos"/>
          <w:bdr w:val="none" w:sz="0" w:space="0" w:color="auto" w:frame="1"/>
        </w:rPr>
        <w:t>Schools will communicate with you through your student portal and through emails. The</w:t>
      </w:r>
      <w:r w:rsidR="00C42DC1">
        <w:rPr>
          <w:rFonts w:ascii="Aptos" w:hAnsi="Aptos"/>
          <w:bdr w:val="none" w:sz="0" w:space="0" w:color="auto" w:frame="1"/>
        </w:rPr>
        <w:t xml:space="preserve"> schools</w:t>
      </w:r>
      <w:r w:rsidR="007D6057">
        <w:rPr>
          <w:rFonts w:ascii="Aptos" w:hAnsi="Aptos"/>
          <w:bdr w:val="none" w:sz="0" w:space="0" w:color="auto" w:frame="1"/>
        </w:rPr>
        <w:t xml:space="preserve"> </w:t>
      </w:r>
      <w:proofErr w:type="gramStart"/>
      <w:r w:rsidR="007D6057">
        <w:rPr>
          <w:rFonts w:ascii="Aptos" w:hAnsi="Aptos"/>
          <w:bdr w:val="none" w:sz="0" w:space="0" w:color="auto" w:frame="1"/>
        </w:rPr>
        <w:t>can</w:t>
      </w:r>
      <w:proofErr w:type="gramEnd"/>
      <w:r w:rsidR="007D6057">
        <w:rPr>
          <w:rFonts w:ascii="Aptos" w:hAnsi="Aptos"/>
          <w:bdr w:val="none" w:sz="0" w:space="0" w:color="auto" w:frame="1"/>
        </w:rPr>
        <w:t xml:space="preserve"> see if you opened these emails and how much time you spent reading them.  You </w:t>
      </w:r>
      <w:proofErr w:type="gramStart"/>
      <w:r w:rsidR="007D6057">
        <w:rPr>
          <w:rFonts w:ascii="Aptos" w:hAnsi="Aptos"/>
          <w:bdr w:val="none" w:sz="0" w:space="0" w:color="auto" w:frame="1"/>
        </w:rPr>
        <w:t>don’t</w:t>
      </w:r>
      <w:proofErr w:type="gramEnd"/>
      <w:r w:rsidR="007D6057">
        <w:rPr>
          <w:rFonts w:ascii="Aptos" w:hAnsi="Aptos"/>
          <w:bdr w:val="none" w:sz="0" w:space="0" w:color="auto" w:frame="1"/>
        </w:rPr>
        <w:t xml:space="preserve"> want to miss out on an opportunity or offer of admission because you did not read your emails.  </w:t>
      </w:r>
    </w:p>
    <w:p w14:paraId="12905418" w14:textId="4167F678" w:rsidR="00455CBB" w:rsidRPr="00455CBB" w:rsidRDefault="00455CBB" w:rsidP="007D6057">
      <w:pPr>
        <w:pStyle w:val="xxxp1"/>
        <w:shd w:val="clear" w:color="auto" w:fill="FFFFFF"/>
        <w:spacing w:before="0" w:after="0"/>
        <w:jc w:val="both"/>
        <w:rPr>
          <w:rFonts w:ascii="Aptos" w:hAnsi="Aptos"/>
          <w:b/>
          <w:bCs/>
          <w:bdr w:val="none" w:sz="0" w:space="0" w:color="auto" w:frame="1"/>
        </w:rPr>
      </w:pPr>
      <w:r>
        <w:rPr>
          <w:rFonts w:ascii="Aptos" w:hAnsi="Aptos"/>
          <w:b/>
          <w:bCs/>
          <w:bdr w:val="none" w:sz="0" w:space="0" w:color="auto" w:frame="1"/>
        </w:rPr>
        <w:t xml:space="preserve">Apply once – </w:t>
      </w:r>
      <w:r>
        <w:rPr>
          <w:rFonts w:ascii="Aptos" w:hAnsi="Aptos"/>
          <w:bdr w:val="none" w:sz="0" w:space="0" w:color="auto" w:frame="1"/>
        </w:rPr>
        <w:t xml:space="preserve">All of the 12 SUS universities are on Common </w:t>
      </w:r>
      <w:proofErr w:type="gramStart"/>
      <w:r>
        <w:rPr>
          <w:rFonts w:ascii="Aptos" w:hAnsi="Aptos"/>
          <w:bdr w:val="none" w:sz="0" w:space="0" w:color="auto" w:frame="1"/>
        </w:rPr>
        <w:t xml:space="preserve">App.  </w:t>
      </w:r>
      <w:proofErr w:type="gramEnd"/>
      <w:r>
        <w:rPr>
          <w:rFonts w:ascii="Aptos" w:hAnsi="Aptos"/>
          <w:bdr w:val="none" w:sz="0" w:space="0" w:color="auto" w:frame="1"/>
        </w:rPr>
        <w:t>Many schools also have their own institutional application</w:t>
      </w:r>
      <w:proofErr w:type="gramStart"/>
      <w:r>
        <w:rPr>
          <w:rFonts w:ascii="Aptos" w:hAnsi="Aptos"/>
          <w:bdr w:val="none" w:sz="0" w:space="0" w:color="auto" w:frame="1"/>
        </w:rPr>
        <w:t xml:space="preserve">.  </w:t>
      </w:r>
      <w:proofErr w:type="gramEnd"/>
      <w:r>
        <w:rPr>
          <w:rFonts w:ascii="Aptos" w:hAnsi="Aptos"/>
          <w:bdr w:val="none" w:sz="0" w:space="0" w:color="auto" w:frame="1"/>
        </w:rPr>
        <w:t xml:space="preserve">Students should </w:t>
      </w:r>
      <w:r w:rsidRPr="00455CBB">
        <w:rPr>
          <w:rFonts w:ascii="Aptos" w:hAnsi="Aptos"/>
          <w:b/>
          <w:bCs/>
          <w:bdr w:val="none" w:sz="0" w:space="0" w:color="auto" w:frame="1"/>
        </w:rPr>
        <w:t>choose one</w:t>
      </w:r>
      <w:r>
        <w:rPr>
          <w:rFonts w:ascii="Aptos" w:hAnsi="Aptos"/>
          <w:bdr w:val="none" w:sz="0" w:space="0" w:color="auto" w:frame="1"/>
        </w:rPr>
        <w:t xml:space="preserve"> </w:t>
      </w:r>
      <w:r w:rsidRPr="00455CBB">
        <w:rPr>
          <w:rFonts w:ascii="Aptos" w:hAnsi="Aptos"/>
          <w:u w:val="single"/>
          <w:bdr w:val="none" w:sz="0" w:space="0" w:color="auto" w:frame="1"/>
        </w:rPr>
        <w:t>and only one</w:t>
      </w:r>
      <w:r>
        <w:rPr>
          <w:rFonts w:ascii="Aptos" w:hAnsi="Aptos"/>
          <w:bdr w:val="none" w:sz="0" w:space="0" w:color="auto" w:frame="1"/>
        </w:rPr>
        <w:t xml:space="preserve"> way to apply to a school. Completing multiple applications for the same schools will only confuse the process.</w:t>
      </w:r>
    </w:p>
    <w:p w14:paraId="2C7539E5" w14:textId="77777777" w:rsidR="00FA6DC9" w:rsidRPr="00C42DC1" w:rsidRDefault="00FA6DC9" w:rsidP="00C42DC1">
      <w:pPr>
        <w:pStyle w:val="xxxp1"/>
        <w:shd w:val="clear" w:color="auto" w:fill="FFFFFF"/>
        <w:spacing w:before="0" w:after="0"/>
        <w:jc w:val="both"/>
        <w:rPr>
          <w:rFonts w:ascii="Aptos" w:hAnsi="Aptos"/>
        </w:rPr>
      </w:pPr>
      <w:r w:rsidRPr="00455CBB">
        <w:rPr>
          <w:rFonts w:ascii="Aptos" w:hAnsi="Aptos"/>
          <w:b/>
          <w:bCs/>
          <w:bdr w:val="none" w:sz="0" w:space="0" w:color="auto" w:frame="1"/>
        </w:rPr>
        <w:t>The new SUS matrix</w:t>
      </w:r>
      <w:r w:rsidRPr="00C42DC1">
        <w:rPr>
          <w:rFonts w:ascii="Aptos" w:hAnsi="Aptos"/>
          <w:bdr w:val="none" w:sz="0" w:space="0" w:color="auto" w:frame="1"/>
        </w:rPr>
        <w:t xml:space="preserve"> (with all stats and deadlines) can </w:t>
      </w:r>
      <w:proofErr w:type="gramStart"/>
      <w:r w:rsidRPr="00C42DC1">
        <w:rPr>
          <w:rFonts w:ascii="Aptos" w:hAnsi="Aptos"/>
          <w:bdr w:val="none" w:sz="0" w:space="0" w:color="auto" w:frame="1"/>
        </w:rPr>
        <w:t>be found</w:t>
      </w:r>
      <w:proofErr w:type="gramEnd"/>
      <w:r w:rsidRPr="00C42DC1">
        <w:rPr>
          <w:rFonts w:ascii="Aptos" w:hAnsi="Aptos"/>
          <w:bdr w:val="none" w:sz="0" w:space="0" w:color="auto" w:frame="1"/>
        </w:rPr>
        <w:t xml:space="preserve"> online here: </w:t>
      </w:r>
    </w:p>
    <w:p w14:paraId="283AD637" w14:textId="77777777" w:rsidR="00FA6DC9" w:rsidRPr="00C42DC1" w:rsidRDefault="00FA6DC9" w:rsidP="00C42DC1">
      <w:pPr>
        <w:pStyle w:val="xxxp1"/>
        <w:shd w:val="clear" w:color="auto" w:fill="FFFFFF"/>
        <w:spacing w:before="0" w:after="0"/>
        <w:jc w:val="both"/>
        <w:rPr>
          <w:rFonts w:ascii="Aptos" w:hAnsi="Aptos"/>
        </w:rPr>
      </w:pPr>
      <w:hyperlink r:id="rId5" w:tgtFrame="_blank" w:tooltip="Original URL: https://issuu.com/fiupublications/docs/adm_sus_matrix_updates_2024_6429008373_issuu_08272. Click or tap if you trust this link." w:history="1">
        <w:r w:rsidRPr="00C42DC1">
          <w:rPr>
            <w:rStyle w:val="Hyperlink"/>
            <w:rFonts w:ascii="Aptos" w:hAnsi="Aptos"/>
            <w:color w:val="auto"/>
            <w:bdr w:val="none" w:sz="0" w:space="0" w:color="auto" w:frame="1"/>
          </w:rPr>
          <w:t>https://issuu.com/fiupublications/docs/adm_sus_matrix_updates_2024_6429008373_issuu_08272</w:t>
        </w:r>
      </w:hyperlink>
    </w:p>
    <w:p w14:paraId="7438D584" w14:textId="7273E624" w:rsidR="00FA6DC9" w:rsidRPr="00C42DC1" w:rsidRDefault="00FA6DC9" w:rsidP="00C42DC1">
      <w:pPr>
        <w:pStyle w:val="xxxp1"/>
        <w:shd w:val="clear" w:color="auto" w:fill="FFFFFF"/>
        <w:spacing w:before="0" w:after="0"/>
        <w:jc w:val="both"/>
        <w:rPr>
          <w:rFonts w:ascii="Aptos" w:hAnsi="Aptos"/>
        </w:rPr>
      </w:pPr>
      <w:r w:rsidRPr="00C42DC1">
        <w:rPr>
          <w:rFonts w:ascii="Aptos" w:hAnsi="Aptos"/>
          <w:bdr w:val="none" w:sz="0" w:space="0" w:color="auto" w:frame="1"/>
        </w:rPr>
        <w:t>I</w:t>
      </w:r>
      <w:r w:rsidRPr="00C42DC1">
        <w:rPr>
          <w:rFonts w:ascii="Aptos" w:hAnsi="Aptos"/>
          <w:bdr w:val="none" w:sz="0" w:space="0" w:color="auto" w:frame="1"/>
        </w:rPr>
        <w:t xml:space="preserve"> STRONGLY encourage you to print this out as it will be an amazing guide for you as you navigate the college application and planning process. </w:t>
      </w:r>
    </w:p>
    <w:p w14:paraId="43642B7A" w14:textId="77777777" w:rsidR="00FA6DC9" w:rsidRPr="00C42DC1" w:rsidRDefault="00FA6DC9" w:rsidP="00C42DC1">
      <w:pPr>
        <w:pStyle w:val="xxxp1"/>
        <w:shd w:val="clear" w:color="auto" w:fill="FFFFFF"/>
        <w:spacing w:before="0" w:after="0"/>
        <w:jc w:val="both"/>
        <w:rPr>
          <w:rFonts w:ascii="Aptos" w:hAnsi="Aptos"/>
        </w:rPr>
      </w:pPr>
      <w:r w:rsidRPr="00C42DC1">
        <w:rPr>
          <w:rFonts w:ascii="Aptos" w:hAnsi="Aptos"/>
          <w:bdr w:val="none" w:sz="0" w:space="0" w:color="auto" w:frame="1"/>
        </w:rPr>
        <w:t xml:space="preserve">Please </w:t>
      </w:r>
      <w:proofErr w:type="gramStart"/>
      <w:r w:rsidRPr="00C42DC1">
        <w:rPr>
          <w:rFonts w:ascii="Aptos" w:hAnsi="Aptos"/>
          <w:bdr w:val="none" w:sz="0" w:space="0" w:color="auto" w:frame="1"/>
        </w:rPr>
        <w:t>don't</w:t>
      </w:r>
      <w:proofErr w:type="gramEnd"/>
      <w:r w:rsidRPr="00C42DC1">
        <w:rPr>
          <w:rFonts w:ascii="Aptos" w:hAnsi="Aptos"/>
          <w:bdr w:val="none" w:sz="0" w:space="0" w:color="auto" w:frame="1"/>
        </w:rPr>
        <w:t xml:space="preserve"> hesitate to reach out if you have any questions &amp; remember to please register for upcoming college visits!</w:t>
      </w:r>
    </w:p>
    <w:p w14:paraId="093FF7A3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College Board Updates</w:t>
      </w:r>
    </w:p>
    <w:p w14:paraId="760BD398" w14:textId="77777777" w:rsidR="00FA6DC9" w:rsidRDefault="00FA6DC9" w:rsidP="00FA6DC9">
      <w:pPr>
        <w:pStyle w:val="xxxli1"/>
        <w:numPr>
          <w:ilvl w:val="0"/>
          <w:numId w:val="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lastRenderedPageBreak/>
        <w:t>PSAT in-school day: October (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free for all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Sophomores &amp; juniors need to take this test to be eligible for National Merit)</w:t>
      </w:r>
    </w:p>
    <w:p w14:paraId="3EC174F1" w14:textId="77777777" w:rsidR="00FA6DC9" w:rsidRDefault="00FA6DC9" w:rsidP="00FA6DC9">
      <w:pPr>
        <w:pStyle w:val="xxxli1"/>
        <w:numPr>
          <w:ilvl w:val="0"/>
          <w:numId w:val="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SAT in-school day: March (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free for all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Juniors)</w:t>
      </w:r>
    </w:p>
    <w:p w14:paraId="1EB00BCF" w14:textId="77777777" w:rsidR="00FA6DC9" w:rsidRDefault="00FA6DC9" w:rsidP="00FA6DC9">
      <w:pPr>
        <w:pStyle w:val="xxxli1"/>
        <w:numPr>
          <w:ilvl w:val="0"/>
          <w:numId w:val="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Students can request their own fee waivers directly from College Board</w:t>
      </w:r>
    </w:p>
    <w:p w14:paraId="62C1B7E6" w14:textId="77777777" w:rsidR="00FA6DC9" w:rsidRDefault="00FA6DC9" w:rsidP="00FA6DC9">
      <w:pPr>
        <w:pStyle w:val="xxxli1"/>
        <w:numPr>
          <w:ilvl w:val="0"/>
          <w:numId w:val="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Fee waivers benefits: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2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free tests, no late registration fees, unlimited score reports, free CSS profile applications, waived application fees at participating colleges</w:t>
      </w:r>
    </w:p>
    <w:p w14:paraId="3CB8D922" w14:textId="77777777" w:rsidR="00FA6DC9" w:rsidRDefault="00FA6DC9" w:rsidP="00FA6DC9">
      <w:pPr>
        <w:pStyle w:val="xxxli1"/>
        <w:numPr>
          <w:ilvl w:val="0"/>
          <w:numId w:val="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Big Future Scholarships: two $40,000 winners monthly and hundreds of $500 scholarships/ All students in grades 10-12 are eligible! (Cypress Bay has many winners annually, this is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 GREAT opportunity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)</w:t>
      </w:r>
    </w:p>
    <w:p w14:paraId="1A6EBA61" w14:textId="77777777" w:rsidR="00FA6DC9" w:rsidRDefault="00FA6DC9" w:rsidP="00FA6DC9">
      <w:pPr>
        <w:pStyle w:val="xxxli1"/>
        <w:numPr>
          <w:ilvl w:val="0"/>
          <w:numId w:val="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AP testing is going fully digital this year.</w:t>
      </w:r>
    </w:p>
    <w:p w14:paraId="24F0EA97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ACT Updates</w:t>
      </w:r>
    </w:p>
    <w:p w14:paraId="4964640B" w14:textId="77777777" w:rsidR="00FA6DC9" w:rsidRDefault="00FA6DC9" w:rsidP="00FA6DC9">
      <w:pPr>
        <w:pStyle w:val="xxxli1"/>
        <w:numPr>
          <w:ilvl w:val="0"/>
          <w:numId w:val="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National Testing Dates: 9/14, 10/26, 12/14, 2/8, 4/5, 6/14, 7/12</w:t>
      </w:r>
    </w:p>
    <w:p w14:paraId="2B5ED4E3" w14:textId="77777777" w:rsidR="00FA6DC9" w:rsidRDefault="00FA6DC9" w:rsidP="00FA6DC9">
      <w:pPr>
        <w:pStyle w:val="xxxli1"/>
        <w:numPr>
          <w:ilvl w:val="0"/>
          <w:numId w:val="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The ACT will be shorter (fewer questions per section to increase time allotted per question) 2 hour test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time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019C89A" w14:textId="765C19DE" w:rsidR="00FA6DC9" w:rsidRDefault="00455CBB" w:rsidP="00FA6DC9">
      <w:pPr>
        <w:pStyle w:val="xxxli1"/>
        <w:numPr>
          <w:ilvl w:val="0"/>
          <w:numId w:val="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The Science and Writing sections will be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optional</w:t>
      </w:r>
      <w:proofErr w:type="gramEnd"/>
    </w:p>
    <w:p w14:paraId="2831A85E" w14:textId="77777777" w:rsidR="00FA6DC9" w:rsidRDefault="00FA6DC9" w:rsidP="00FA6DC9">
      <w:pPr>
        <w:pStyle w:val="xxxli1"/>
        <w:numPr>
          <w:ilvl w:val="0"/>
          <w:numId w:val="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Students can choose to take test digitally or in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person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414F1B2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AICE/Cambridge Updates</w:t>
      </w:r>
    </w:p>
    <w:p w14:paraId="02890173" w14:textId="77777777" w:rsidR="00FA6DC9" w:rsidRDefault="00FA6DC9" w:rsidP="00FA6DC9">
      <w:pPr>
        <w:pStyle w:val="xxxli1"/>
        <w:numPr>
          <w:ilvl w:val="0"/>
          <w:numId w:val="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22% growth in number of AICE exams taken last year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world-wide</w:t>
      </w:r>
      <w:proofErr w:type="gramEnd"/>
    </w:p>
    <w:p w14:paraId="5D094CB4" w14:textId="77777777" w:rsidR="00FA6DC9" w:rsidRDefault="00FA6DC9" w:rsidP="00FA6DC9">
      <w:pPr>
        <w:pStyle w:val="xxxli1"/>
        <w:numPr>
          <w:ilvl w:val="0"/>
          <w:numId w:val="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7,979 Florida students earned an AICE diploma last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year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8D06A83" w14:textId="77777777" w:rsidR="00FA6DC9" w:rsidRDefault="00FA6DC9" w:rsidP="00FA6DC9">
      <w:pPr>
        <w:pStyle w:val="xxxli1"/>
        <w:numPr>
          <w:ilvl w:val="0"/>
          <w:numId w:val="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66%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of students receiving bright futures qualified ONLY because of AICE</w:t>
      </w:r>
    </w:p>
    <w:p w14:paraId="7E92FB41" w14:textId="77777777" w:rsidR="00FA6DC9" w:rsidRDefault="00FA6DC9" w:rsidP="00FA6DC9">
      <w:pPr>
        <w:pStyle w:val="xxxli1"/>
        <w:numPr>
          <w:ilvl w:val="0"/>
          <w:numId w:val="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An AICE diploma is worth more than $31,000 to a student who stays in Florida for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college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7BDDA62" w14:textId="77777777" w:rsidR="00FA6DC9" w:rsidRDefault="00FA6DC9" w:rsidP="00FA6DC9">
      <w:pPr>
        <w:pStyle w:val="xxxli1"/>
        <w:numPr>
          <w:ilvl w:val="0"/>
          <w:numId w:val="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Students must take and pass 7 Cambridge AS courses (at least 1 from each group) in 3 consecutive years to qualify for an AICE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diploma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96FBF7C" w14:textId="77777777" w:rsidR="00FA6DC9" w:rsidRDefault="00FA6DC9" w:rsidP="00FA6DC9">
      <w:pPr>
        <w:pStyle w:val="xxxli1"/>
        <w:numPr>
          <w:ilvl w:val="0"/>
          <w:numId w:val="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Over 1,000 colleges nationwide recognize AICE courses (you can find this list on the Cambridge college recognition page)</w:t>
      </w:r>
    </w:p>
    <w:p w14:paraId="4F11E8BD" w14:textId="77777777" w:rsidR="00FA6DC9" w:rsidRDefault="00FA6DC9" w:rsidP="00FA6DC9">
      <w:pPr>
        <w:pStyle w:val="xxxli1"/>
        <w:numPr>
          <w:ilvl w:val="0"/>
          <w:numId w:val="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Some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out of state schools that recognize AICE: University of Alabama, Virginia Tech, Clemson, UNC, USC, Tennessee, Arizona State University and University of Washington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D1A7BB0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CLT Updates</w:t>
      </w:r>
    </w:p>
    <w:p w14:paraId="7C0817C1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CLT can be used for Bright Futures, Florida public university admissions, and dual enrollment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eligibility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D843B07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3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sections (reading, grammar and math)</w:t>
      </w:r>
    </w:p>
    <w:p w14:paraId="34D95562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100% bright futures you need a 96 (class of 25) and a 95 (class of 26)</w:t>
      </w:r>
    </w:p>
    <w:p w14:paraId="10AD6247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75%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bright futures you need an 84 (class of 25) and an 82 (class of 26)</w:t>
      </w:r>
    </w:p>
    <w:p w14:paraId="669FF0D1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2 hours long/ predominantly online (there are 4 paper testing dates available), free unlimited score sharing, frequent test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dates</w:t>
      </w:r>
      <w:proofErr w:type="gramEnd"/>
    </w:p>
    <w:p w14:paraId="20E67684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lastRenderedPageBreak/>
        <w:t xml:space="preserve">Students need to share their scores to the Florida score depository for Bright Futures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purposes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45D71B5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Upcoming testing dates: 9/18, 9/21, 10/16, 11/7, 12/7, 1/25</w:t>
      </w:r>
    </w:p>
    <w:p w14:paraId="4FDFF8BB" w14:textId="77777777" w:rsidR="00FA6DC9" w:rsidRDefault="00FA6DC9" w:rsidP="00FA6DC9">
      <w:pPr>
        <w:pStyle w:val="xxxli1"/>
        <w:numPr>
          <w:ilvl w:val="0"/>
          <w:numId w:val="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Students get access to 3 full length practice tests once they register for a student account on the CLT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website</w:t>
      </w:r>
      <w:proofErr w:type="gramEnd"/>
    </w:p>
    <w:p w14:paraId="5E55FED0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Florida International University (FIU) Updates</w:t>
      </w:r>
    </w:p>
    <w:p w14:paraId="241D6C72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#16 Washington Monthly Ranking/ #3 among public universities in same rankings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7D6270F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5,300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freshman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began this year at FIU (largest freshman class in school history)</w:t>
      </w:r>
    </w:p>
    <w:p w14:paraId="0DA53588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56% of undergraduates engaged in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research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6035609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91%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freshmen retention rate</w:t>
      </w:r>
    </w:p>
    <w:p w14:paraId="19085084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Exclusive Sports Management partnership with Real Madrid and Argentine Soccer</w:t>
      </w:r>
    </w:p>
    <w:p w14:paraId="6F05A919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BS/MD program (7 year accelerated med school)- 1350 SAT/ 31 ACT minimum to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apply</w:t>
      </w:r>
      <w:proofErr w:type="gramEnd"/>
    </w:p>
    <w:p w14:paraId="4735196B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All students in the top 10% of their class are guaranteed summer admission to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FIU</w:t>
      </w:r>
      <w:proofErr w:type="gramEnd"/>
    </w:p>
    <w:p w14:paraId="5B1D0918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3"/>
          <w:rFonts w:ascii="Aptos" w:hAnsi="Aptos" w:cs="Segoe UI"/>
          <w:color w:val="242424"/>
          <w:bdr w:val="none" w:sz="0" w:space="0" w:color="auto" w:frame="1"/>
        </w:rPr>
        <w:t>Big changes</w:t>
      </w:r>
      <w:proofErr w:type="gramEnd"/>
      <w:r>
        <w:rPr>
          <w:rStyle w:val="xxxs3"/>
          <w:rFonts w:ascii="Aptos" w:hAnsi="Aptos" w:cs="Segoe UI"/>
          <w:color w:val="242424"/>
          <w:bdr w:val="none" w:sz="0" w:space="0" w:color="auto" w:frame="1"/>
        </w:rPr>
        <w:t xml:space="preserve"> this year: APPLICATIONS CAN ONLY BE SUBMITTED THROUGH COMMON APP, no more Rolling Admissions</w:t>
      </w:r>
    </w:p>
    <w:p w14:paraId="03F2B4CA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3"/>
          <w:rFonts w:ascii="Aptos" w:hAnsi="Aptos" w:cs="Segoe UI"/>
          <w:color w:val="242424"/>
          <w:bdr w:val="none" w:sz="0" w:space="0" w:color="auto" w:frame="1"/>
        </w:rPr>
        <w:t xml:space="preserve">November 1st: Florida priority Early Action deadline/ Decisions and scholarships released on December </w:t>
      </w:r>
      <w:proofErr w:type="gramStart"/>
      <w:r>
        <w:rPr>
          <w:rStyle w:val="xxxs3"/>
          <w:rFonts w:ascii="Aptos" w:hAnsi="Aptos" w:cs="Segoe UI"/>
          <w:color w:val="242424"/>
          <w:bdr w:val="none" w:sz="0" w:space="0" w:color="auto" w:frame="1"/>
        </w:rPr>
        <w:t>11th</w:t>
      </w:r>
      <w:proofErr w:type="gramEnd"/>
    </w:p>
    <w:p w14:paraId="110E5F69" w14:textId="77777777" w:rsidR="00FA6DC9" w:rsidRDefault="00FA6DC9" w:rsidP="00FA6DC9">
      <w:pPr>
        <w:pStyle w:val="xxxli1"/>
        <w:numPr>
          <w:ilvl w:val="0"/>
          <w:numId w:val="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3"/>
          <w:rFonts w:ascii="Aptos" w:hAnsi="Aptos" w:cs="Segoe UI"/>
          <w:color w:val="242424"/>
          <w:bdr w:val="none" w:sz="0" w:space="0" w:color="auto" w:frame="1"/>
        </w:rPr>
        <w:t>December 3rd: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 </w:t>
      </w:r>
      <w:r>
        <w:rPr>
          <w:rStyle w:val="xxxs3"/>
          <w:rFonts w:ascii="Aptos" w:hAnsi="Aptos" w:cs="Segoe UI"/>
          <w:color w:val="242424"/>
          <w:bdr w:val="none" w:sz="0" w:space="0" w:color="auto" w:frame="1"/>
        </w:rPr>
        <w:t>Regular admissions deadline for Summer and Fall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F6EF132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Florida Atlantic University (FAU) Updates</w:t>
      </w:r>
    </w:p>
    <w:p w14:paraId="0E27F1E5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Fall admissions: 45,126 applications/ 4,200 students admitted for the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Fall</w:t>
      </w:r>
      <w:proofErr w:type="gramEnd"/>
    </w:p>
    <w:p w14:paraId="2D7792DE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Averages (Fall): SAT- 1190, ACT- 25, GPA-4.05</w:t>
      </w:r>
    </w:p>
    <w:p w14:paraId="5F4A1CB9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190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freshman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admitted to Honors college with 4.3 GPA, 1330 SAT</w:t>
      </w:r>
    </w:p>
    <w:p w14:paraId="393CC963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January 15th: Deadline for merit based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scholarships</w:t>
      </w:r>
      <w:proofErr w:type="gramEnd"/>
    </w:p>
    <w:p w14:paraId="6C06AF2F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Nationally ranked BS/MD Program</w:t>
      </w:r>
    </w:p>
    <w:p w14:paraId="577B7E35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No requirement to live on campus!</w:t>
      </w:r>
    </w:p>
    <w:p w14:paraId="37A592E4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March 17th at 5pm: Priority housing deadline</w:t>
      </w:r>
    </w:p>
    <w:p w14:paraId="66011449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Last year housing was full almost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immediately</w:t>
      </w:r>
      <w:proofErr w:type="gramEnd"/>
    </w:p>
    <w:p w14:paraId="52741E18" w14:textId="325D9BA9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#2 best value college in </w:t>
      </w:r>
      <w:r w:rsidR="007D6057">
        <w:rPr>
          <w:rStyle w:val="xxxs2"/>
          <w:rFonts w:ascii="Aptos" w:hAnsi="Aptos" w:cs="Segoe UI"/>
          <w:color w:val="242424"/>
          <w:bdr w:val="none" w:sz="0" w:space="0" w:color="auto" w:frame="1"/>
        </w:rPr>
        <w:t>Florida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BB355EF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New dorms coming this year for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Freshmen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and Sophomores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9F49C26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Admissions deadline: October 15th (early action)/ Decisions released December 6th and after this date it will be rolling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admissions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8172DFA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January 15th: Merit scholarship deadline (if you apply after this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date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you will not be considered for ANY merit scholarships)</w:t>
      </w:r>
    </w:p>
    <w:p w14:paraId="2C4BB74C" w14:textId="77777777" w:rsidR="00FA6DC9" w:rsidRDefault="00FA6DC9" w:rsidP="00FA6DC9">
      <w:pPr>
        <w:pStyle w:val="xxxli1"/>
        <w:numPr>
          <w:ilvl w:val="0"/>
          <w:numId w:val="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1st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gen &amp; low income? Apply for the Kelly program it is a full ride scholarship you may be eligible for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FC3B29A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New College of Florida Updates</w:t>
      </w:r>
    </w:p>
    <w:p w14:paraId="41A7AF89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Average class size: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12</w:t>
      </w:r>
      <w:proofErr w:type="gramEnd"/>
    </w:p>
    <w:p w14:paraId="590602B2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lastRenderedPageBreak/>
        <w:t>7:1 student to faculty ratio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6A23E08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710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undergrads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29328ACE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Liberal arts college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303C8C5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50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areas of concentration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339EF6E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Averages for last </w:t>
      </w:r>
      <w:proofErr w:type="spell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years</w:t>
      </w:r>
      <w:proofErr w:type="spell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admits: GPA- 3.82 SAT 1040-1240, ACT 20-26.5 &amp; 33% were in the top 10% of their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class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0A31BD7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Students can </w:t>
      </w:r>
      <w:proofErr w:type="spell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self design</w:t>
      </w:r>
      <w:proofErr w:type="spell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their own program of study/major if it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is not offered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at the school through their academic contract and customized curriculum.</w:t>
      </w:r>
    </w:p>
    <w:p w14:paraId="7C6FC884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Students have their performance evaluated through narrative evaluations.</w:t>
      </w:r>
    </w:p>
    <w:p w14:paraId="676C5FBE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Hands on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learning emphasis (93% of students have 3 or more hands on learning experiences before they graduate)</w:t>
      </w:r>
    </w:p>
    <w:p w14:paraId="43A1FC87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83% of grads are employed or enrolled in grad school within 4 months of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graduation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8618E3A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November 1st: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Early action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deadline</w:t>
      </w:r>
    </w:p>
    <w:p w14:paraId="119A0FFB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February 1st: Regular deadline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E63B98B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May 1st: Final deadline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2D1ED87" w14:textId="77777777" w:rsidR="00FA6DC9" w:rsidRDefault="00FA6DC9" w:rsidP="00FA6DC9">
      <w:pPr>
        <w:pStyle w:val="xxxli1"/>
        <w:numPr>
          <w:ilvl w:val="0"/>
          <w:numId w:val="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Almost all students who enroll at New College get some sort of scholarship, those with a 1400 on SAT, ACT 31 or CLT 100 and exceptional grades will qualify for a 4 year full-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ride</w:t>
      </w:r>
      <w:proofErr w:type="gramEnd"/>
    </w:p>
    <w:p w14:paraId="3A921A54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Florida Gulf Coast University Updates</w:t>
      </w:r>
    </w:p>
    <w:p w14:paraId="1208CA88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16,522 students on campus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64E77DA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No tuition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increase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in 10 years</w:t>
      </w:r>
    </w:p>
    <w:p w14:paraId="3B58EC18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Service learning and environmental sustainability is woven throughout the curriculum into all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majors</w:t>
      </w:r>
      <w:proofErr w:type="gramEnd"/>
    </w:p>
    <w:p w14:paraId="5D661EF9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Niche 2024 rates FGCU among the safest college campuses in the nation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1BF1086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65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majors/ 54 minors (B.S. in computer science was just added this year)</w:t>
      </w:r>
    </w:p>
    <w:p w14:paraId="09E9A4E6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5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schools: music and the arts, nursing, hospitality management, water and entrepreneurship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367B237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Princeton review ranks FGCU 15th in the nation for entrepreneurship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C2CDDB2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Special academy for adults with intellectual disabilities (R.I.S.E Academy)</w:t>
      </w:r>
    </w:p>
    <w:p w14:paraId="0041B6DB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Pay for housing early because it fills up quickly (all students have their own rooms in apartment style dorms)</w:t>
      </w:r>
    </w:p>
    <w:p w14:paraId="7410A415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November 1st: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early action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deadline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D73A022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March 1st: regular decision deadline</w:t>
      </w:r>
    </w:p>
    <w:p w14:paraId="17D30CCC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If you apply early and have 3.9 GPA and a 1320 SAT you automatically get $5,000/year as part of the president’s scholarship</w:t>
      </w:r>
    </w:p>
    <w:p w14:paraId="169EBCC9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If you apply early and have 3.5-3.89 GPA and a 1220 SAT you automatically get $2,000</w:t>
      </w:r>
    </w:p>
    <w:p w14:paraId="62BD3A38" w14:textId="77777777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Estimated cost of attendance before ANY aid: $18,589 (this includes tuition, on campus housing and meal plans)</w:t>
      </w:r>
    </w:p>
    <w:p w14:paraId="106F4FF6" w14:textId="77777777" w:rsidR="00FA6DC9" w:rsidRP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Style w:val="xxxs2"/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Open house: October 19th &amp; February 15</w:t>
      </w:r>
      <w:r w:rsidRPr="00FA6DC9">
        <w:rPr>
          <w:rStyle w:val="xxxs2"/>
          <w:rFonts w:ascii="Aptos" w:hAnsi="Aptos" w:cs="Segoe UI"/>
          <w:color w:val="242424"/>
          <w:bdr w:val="none" w:sz="0" w:space="0" w:color="auto" w:frame="1"/>
          <w:vertAlign w:val="superscript"/>
        </w:rPr>
        <w:t>th</w:t>
      </w:r>
    </w:p>
    <w:p w14:paraId="2F70127F" w14:textId="4EF7C338" w:rsidR="00FA6DC9" w:rsidRDefault="00FA6DC9" w:rsidP="00FA6DC9">
      <w:pPr>
        <w:pStyle w:val="xxxli1"/>
        <w:numPr>
          <w:ilvl w:val="0"/>
          <w:numId w:val="8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There is an additional FGCU Foundation scholarship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application</w:t>
      </w:r>
      <w:proofErr w:type="gramEnd"/>
    </w:p>
    <w:p w14:paraId="195B4D23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lastRenderedPageBreak/>
        <w:t>University of South Florida Updates</w:t>
      </w:r>
    </w:p>
    <w:p w14:paraId="5EAAF71A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#45 public university in the nation and #89 public or private in the nation</w:t>
      </w:r>
    </w:p>
    <w:p w14:paraId="5FD693E8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 leading research university in the state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5F527F6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6,900 new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freshman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90AEBCB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68,000 applications received last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year</w:t>
      </w:r>
      <w:proofErr w:type="gramEnd"/>
    </w:p>
    <w:p w14:paraId="6304CC5F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Admitted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students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profile: 4.23 GPA, 1306 SAT, 28 ACT</w:t>
      </w:r>
    </w:p>
    <w:p w14:paraId="4A213B7E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200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majors on the Tampa campus</w:t>
      </w:r>
    </w:p>
    <w:p w14:paraId="77F42896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New honors college on Tampa campus</w:t>
      </w:r>
    </w:p>
    <w:p w14:paraId="6CC5FE32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E-Sports living lab just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opened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02B5C02D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Separate application for the honors college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19A2324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National merit finalists are automatically admitted to the honors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college</w:t>
      </w:r>
      <w:proofErr w:type="gramEnd"/>
    </w:p>
    <w:p w14:paraId="6142D6AC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Nov 15th: deadline to apply for honors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college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C3276F9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7 year BS/MD and 7 year BS/PharmD and accelerated BS/JD program for law</w:t>
      </w:r>
    </w:p>
    <w:p w14:paraId="170B1D47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3+3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bachelors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to JD program for law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206EF912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America’s “fastest rising university” according to US World &amp; News report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C55FDEE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Majors opened last year: supply chain management, environmental engineering, hospitality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management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9FB7DDB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Graphic arts, sustainability studies and journalism are rapidly growing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majors</w:t>
      </w:r>
      <w:proofErr w:type="gramEnd"/>
    </w:p>
    <w:p w14:paraId="70183810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Apply for housing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as soon as possible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C2BA12A" w14:textId="00903B59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November 1st: Priority application deadline (test scores and SSAR must be submitted by November 15th)/ </w:t>
      </w:r>
      <w:r w:rsidR="0062246B">
        <w:rPr>
          <w:rStyle w:val="xxxs2"/>
          <w:rFonts w:ascii="Aptos" w:hAnsi="Aptos" w:cs="Segoe UI"/>
          <w:color w:val="242424"/>
          <w:bdr w:val="none" w:sz="0" w:space="0" w:color="auto" w:frame="1"/>
        </w:rPr>
        <w:t>Decisions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released on December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10th</w:t>
      </w:r>
      <w:proofErr w:type="gramEnd"/>
    </w:p>
    <w:p w14:paraId="60D2C310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After the decision release on December 10th, they switch to rolling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admissions</w:t>
      </w:r>
      <w:proofErr w:type="gramEnd"/>
    </w:p>
    <w:p w14:paraId="109231EE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Criteria for scholarship eligibility will be released in late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Fall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3922744" w14:textId="77777777" w:rsidR="00FA6DC9" w:rsidRDefault="00FA6DC9" w:rsidP="00FA6DC9">
      <w:pPr>
        <w:pStyle w:val="xxxli1"/>
        <w:numPr>
          <w:ilvl w:val="0"/>
          <w:numId w:val="9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Interested in USF? Attend an open house on 9/28 or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10/19</w:t>
      </w:r>
      <w:proofErr w:type="gramEnd"/>
    </w:p>
    <w:p w14:paraId="28F93133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Florida Polytechnic University Updates</w:t>
      </w:r>
    </w:p>
    <w:p w14:paraId="7AE12EAA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Student profile: 4.3 GPA, 1260 SAT, 28 ACT (Fall) 4.1 GPA, 1190 SAT (Summer)</w:t>
      </w:r>
    </w:p>
    <w:p w14:paraId="2BC8385B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42% of newly admitted students were in the top 10% of their graduating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class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B26B3A1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Ranked #1 in starting salaries of all graduates from Florida public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universities</w:t>
      </w:r>
      <w:proofErr w:type="gramEnd"/>
    </w:p>
    <w:p w14:paraId="56C606A5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Higher level math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required</w:t>
      </w:r>
      <w:proofErr w:type="gramEnd"/>
    </w:p>
    <w:p w14:paraId="05F9DC02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TONS of incentives for females pursuing degrees in STEM</w:t>
      </w:r>
    </w:p>
    <w:p w14:paraId="5D79FA10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spell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Pre Calculus</w:t>
      </w:r>
      <w:proofErr w:type="spell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is overwhelmingly preferred over Stats for STEM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majors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2B7B20A4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New engineering building and housing options being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built</w:t>
      </w:r>
      <w:proofErr w:type="gramEnd"/>
    </w:p>
    <w:p w14:paraId="2D9FEB7A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Emphasis on project based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learning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B196E20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All students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are required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to complete an internship prior to admission.</w:t>
      </w:r>
    </w:p>
    <w:p w14:paraId="49A2B46A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Early action deadline: Nov 15th, decisions will be sent mid-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October</w:t>
      </w:r>
      <w:proofErr w:type="gramEnd"/>
    </w:p>
    <w:p w14:paraId="01F02AD7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Full financial aid updates will be sent by mid-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February</w:t>
      </w:r>
      <w:proofErr w:type="gramEnd"/>
    </w:p>
    <w:p w14:paraId="75A835E5" w14:textId="77777777" w:rsidR="00FA6DC9" w:rsidRDefault="00FA6DC9" w:rsidP="00FA6DC9">
      <w:pPr>
        <w:pStyle w:val="xxxli1"/>
        <w:numPr>
          <w:ilvl w:val="0"/>
          <w:numId w:val="10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Tons of scholarships available (apply by November 15th to secure funding)</w:t>
      </w:r>
    </w:p>
    <w:p w14:paraId="51289072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Florida State University Updates</w:t>
      </w:r>
    </w:p>
    <w:p w14:paraId="1C3A58BB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79,400+ applications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received</w:t>
      </w:r>
      <w:proofErr w:type="gramEnd"/>
    </w:p>
    <w:p w14:paraId="056AC651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lastRenderedPageBreak/>
        <w:t xml:space="preserve">18,900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admitted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C46D6BB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6,000 enrolled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4A8C4CF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25% overall admit rate/ 31% in-state admit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rate</w:t>
      </w:r>
      <w:proofErr w:type="gramEnd"/>
    </w:p>
    <w:p w14:paraId="0993233A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Fall Ranges: 4.2-4.6 GPA/ 1360-1470 SAT/ 30-33 ACT</w:t>
      </w:r>
    </w:p>
    <w:p w14:paraId="6CBB1C71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Summer Ranges: 4.1-4.5 GPA/ 1280-1360 SAT/ 28-30 ACT</w:t>
      </w:r>
    </w:p>
    <w:p w14:paraId="613F19FA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Honors college application deadline: December 1st with acceptance notifications on February 15th</w:t>
      </w:r>
    </w:p>
    <w:p w14:paraId="4CD480A2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Honors Program Averages 1390-1510 SAT, 31-34 ACT, and 4.4-4.7 GPA</w:t>
      </w:r>
    </w:p>
    <w:p w14:paraId="0F57A783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CARE Summer Bridge: 1st Gen, demonstrated financial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need</w:t>
      </w:r>
      <w:proofErr w:type="gramEnd"/>
    </w:p>
    <w:p w14:paraId="30C20C35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Quest Scholars: Invitation only, first gen, specific schools/communities ($6000 scholarship distributed over 4 years)</w:t>
      </w:r>
    </w:p>
    <w:p w14:paraId="1F5B08E6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Illuminate Scholars: Invitation only, must be Pell eligible ($6000 scholarship distributed over 4 years)</w:t>
      </w:r>
    </w:p>
    <w:p w14:paraId="02712983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Legacy Hall (new school of business) will open in Summer of 2025</w:t>
      </w:r>
    </w:p>
    <w:p w14:paraId="4A5244C8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FSU Health is an 80,000sq ft medical facility and college being built on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campus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1257D5B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Women’s Division 1 Lacrosse will start in Spring of 2026</w:t>
      </w:r>
    </w:p>
    <w:p w14:paraId="2646EE97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Housing application is opening at the end of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February</w:t>
      </w:r>
      <w:proofErr w:type="gramEnd"/>
    </w:p>
    <w:p w14:paraId="0A3BEB3A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Starting this year, you can check off that you want to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be considered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for Summer AND Fall, which has never been done before!</w:t>
      </w:r>
    </w:p>
    <w:p w14:paraId="37BBD7C7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Also starting this year, you can check off if you are interested in ANY Seminole Pathway program (this increases your chances of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getting accepted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to the university)</w:t>
      </w:r>
    </w:p>
    <w:p w14:paraId="3C51C09D" w14:textId="1DE5640F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FSU Next Program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(a pathway program)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: Students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are enrolled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at TCC, but they have access to FSU clubs and orgs, they get an FSU student card and they take a “Gateway to Garnet and Gold” course at FSU. Students in the FSU Next Program CANNOT rush a sorority or fraternity in the Fall, but they can in the Spring.</w:t>
      </w:r>
    </w:p>
    <w:p w14:paraId="27572047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Early Action Deadline: October 15th/ Decisions released December 12th (last SAT accepted is the November one)</w:t>
      </w:r>
    </w:p>
    <w:p w14:paraId="547E0415" w14:textId="77777777" w:rsidR="00FA6DC9" w:rsidRDefault="00FA6DC9" w:rsidP="00FA6DC9">
      <w:pPr>
        <w:pStyle w:val="xxxli1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Regular decision deadline: December 1st/ Decisions sent February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13th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016F6DA1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University of North Florida Updates</w:t>
      </w:r>
    </w:p>
    <w:p w14:paraId="2ACD5E5B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17,000 students on campus</w:t>
      </w:r>
    </w:p>
    <w:p w14:paraId="23A98AA0" w14:textId="59CF8964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1,900 freshman admitted/ 90% from </w:t>
      </w:r>
      <w:proofErr w:type="gramStart"/>
      <w:r w:rsidR="0062246B">
        <w:rPr>
          <w:rStyle w:val="xxxs2"/>
          <w:rFonts w:ascii="Aptos" w:hAnsi="Aptos" w:cs="Segoe UI"/>
          <w:color w:val="242424"/>
          <w:bdr w:val="none" w:sz="0" w:space="0" w:color="auto" w:frame="1"/>
        </w:rPr>
        <w:t>Florida</w:t>
      </w:r>
      <w:proofErr w:type="gramEnd"/>
    </w:p>
    <w:p w14:paraId="3A37D8A1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Admitted student averages: 4.05 GPA/1142 SAT/ 23 ACT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0B7E7909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UNF priority deadline for scholarships is January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15th</w:t>
      </w:r>
      <w:proofErr w:type="gramEnd"/>
    </w:p>
    <w:p w14:paraId="0DF616A7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Top 3 Majors: Pre-health, biomedical science, psychology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4CFC9FA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Demand for housing is high, January 15th housing deposits are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due</w:t>
      </w:r>
      <w:proofErr w:type="gramEnd"/>
    </w:p>
    <w:p w14:paraId="22845656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Honors college applications are accepted after a student is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admitted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9F0E4E7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What’s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new? New residence hall opening in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2025</w:t>
      </w:r>
      <w:proofErr w:type="gramEnd"/>
    </w:p>
    <w:p w14:paraId="398A4C95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October 21st: Explore UNF open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house</w:t>
      </w:r>
      <w:proofErr w:type="gramEnd"/>
    </w:p>
    <w:p w14:paraId="09A8C1BB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Priority deadline for admissions: November 1st/ decisions will be released November 15th and then after that decisions will be released on a rolling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basis</w:t>
      </w:r>
      <w:proofErr w:type="gramEnd"/>
    </w:p>
    <w:p w14:paraId="2A1CCEFE" w14:textId="77777777" w:rsidR="00FA6DC9" w:rsidRDefault="00FA6DC9" w:rsidP="00FA6DC9">
      <w:pPr>
        <w:pStyle w:val="xxxli1"/>
        <w:numPr>
          <w:ilvl w:val="0"/>
          <w:numId w:val="12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Final admissions deadline is April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1st</w:t>
      </w:r>
      <w:proofErr w:type="gramEnd"/>
    </w:p>
    <w:p w14:paraId="2E3DB89F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lastRenderedPageBreak/>
        <w:t>University of Central Florida Updates</w:t>
      </w:r>
    </w:p>
    <w:p w14:paraId="10E07725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8,300 incoming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freshman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0E476F95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Admitted Student Profile: 4.2 GPA/ 1342 SAT/ 28 ACT</w:t>
      </w:r>
    </w:p>
    <w:p w14:paraId="65904FE3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71 National Merit Scholars</w:t>
      </w:r>
    </w:p>
    <w:p w14:paraId="6C55B079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69,000 students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enrolled</w:t>
      </w:r>
      <w:proofErr w:type="gramEnd"/>
    </w:p>
    <w:p w14:paraId="2E5FF936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Lead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scholars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academy program for student leaders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2E84BC8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New nursing school will open in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2025</w:t>
      </w:r>
      <w:proofErr w:type="gramEnd"/>
    </w:p>
    <w:p w14:paraId="14B01638" w14:textId="31C9980E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EX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CEL program: This is a great option for students interested in STEM majors with weaker math scores in high school and on standardized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tests</w:t>
      </w:r>
      <w:proofErr w:type="gramEnd"/>
    </w:p>
    <w:p w14:paraId="42511EA9" w14:textId="4AB76FA4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COMPASS: Students 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undecided 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exploring STEM careers</w:t>
      </w:r>
    </w:p>
    <w:p w14:paraId="3D121BB3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New programs: BS and BA in Leadership (different tracks can be chosen under this program), Urban Design, Data Science minor now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offered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ABD87DA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are strongly encouraged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to apply between September and December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411B0A1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#1 College if hospitality #6 video game design program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5B1E2D6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Students will be considered for all terms when they apply to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UCF</w:t>
      </w:r>
      <w:proofErr w:type="gramEnd"/>
    </w:p>
    <w:p w14:paraId="5457F71E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Housing portal will open before the end of November. If you are even considering UCF and want to live on campus you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are strongly encouraged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to pay the deposit for housing early.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DB02FC3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October 15th: Early Action deadline (decisions released November 15th)</w:t>
      </w:r>
    </w:p>
    <w:p w14:paraId="7B251AF6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After the November 15th release, decisions will be released on a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rolling admissions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basis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9884860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November 1st: Priority scholarship deadline/ If you want to secure merit scholarships from UCF you need to apply by this date for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consideration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 </w:t>
      </w:r>
    </w:p>
    <w:p w14:paraId="5C4D7233" w14:textId="77777777" w:rsidR="00FA6DC9" w:rsidRDefault="00FA6DC9" w:rsidP="00FA6DC9">
      <w:pPr>
        <w:pStyle w:val="xxxli1"/>
        <w:numPr>
          <w:ilvl w:val="0"/>
          <w:numId w:val="13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Scholarship funding typically runs out by January, this means you NEED TO apply early!</w:t>
      </w:r>
    </w:p>
    <w:p w14:paraId="2222FAE0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Florida A&amp;M University Updates</w:t>
      </w:r>
    </w:p>
    <w:p w14:paraId="32FF2FE1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25,000 applications received last year (largest in school history)</w:t>
      </w:r>
    </w:p>
    <w:p w14:paraId="02DC8FAD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Freshman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student profile: 3.97 GPA/ 1120 SAT/ 23 ACT</w:t>
      </w:r>
    </w:p>
    <w:p w14:paraId="62809785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50% of admitted students had at least one 1 dual enrollment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class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A41A195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Minimum 3.3 Core GPA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2E0C0EC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#1 public HBCU (historically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black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colleges &amp; universities) for 6 consecutive years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4355F7E0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#3 HBCU amongst public and privates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413138E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#2 among Florida engineering programs (they have a joint program with FSU and are only behind UF in this area)</w:t>
      </w:r>
    </w:p>
    <w:p w14:paraId="7AE21DDA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6 year BS/PharmD program</w:t>
      </w:r>
    </w:p>
    <w:p w14:paraId="4FA02A48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3+3 legal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scholars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program: no LSAT, complete your bachelors and JD in 6 years</w:t>
      </w:r>
    </w:p>
    <w:p w14:paraId="4E82F02F" w14:textId="77777777" w:rsidR="00FA6DC9" w:rsidRDefault="00FA6DC9" w:rsidP="00FA6DC9">
      <w:pPr>
        <w:pStyle w:val="xxxli1"/>
        <w:numPr>
          <w:ilvl w:val="0"/>
          <w:numId w:val="14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November 1st: Early Action deadline, April 1st: Fall regular deadline, March 1st: Summer regular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deadline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04527B9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University of Florida Updates</w:t>
      </w:r>
    </w:p>
    <w:p w14:paraId="4811A638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lastRenderedPageBreak/>
        <w:t xml:space="preserve">60,000 students enrolled/ 38,347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undergrads</w:t>
      </w:r>
      <w:proofErr w:type="gramEnd"/>
    </w:p>
    <w:p w14:paraId="68228D28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2024 admitted student profile: 4.5-4.7 GPA, 1360-1500 SAT, 30-34 ACT</w:t>
      </w:r>
    </w:p>
    <w:p w14:paraId="108E1711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75,000 applications (record high)/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freshman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class of 7,400 (600 PACE and 300 in Innovation Academy)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617B15B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Machen Florida Opportunity Scholarship Program (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1st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gen and income of less than $55k)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 </w:t>
      </w:r>
    </w:p>
    <w:p w14:paraId="45FBC327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Pathways to UF: PACE, IA, Gator Engineering and Building &amp; Construction</w:t>
      </w:r>
    </w:p>
    <w:p w14:paraId="667A99DD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Holistic review process</w:t>
      </w:r>
    </w:p>
    <w:p w14:paraId="086DA64E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New honors village just opened this past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year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7191AAD7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3,200 students in UF Honors</w:t>
      </w:r>
    </w:p>
    <w:p w14:paraId="7C53F642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To be considered for honors you do one supplemental essay on the admissions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application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C1B416E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200+ study abroad opportunities</w:t>
      </w:r>
    </w:p>
    <w:p w14:paraId="7CA9F1BF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UF is infusing Artificial Intelligence across the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curriculum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EAC35F5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November 1st: Early Action deadline to apply to UF (Nov 15th is the deadline for test scores and SSAR)</w:t>
      </w:r>
    </w:p>
    <w:p w14:paraId="4F9EBE5C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January 24th: Early action decisions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released</w:t>
      </w:r>
      <w:proofErr w:type="gramEnd"/>
    </w:p>
    <w:p w14:paraId="17F9BEC5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January 15th: Regular decision deadline to apply to UF (January 31st is the deadline for test scores and SSAR)</w:t>
      </w:r>
    </w:p>
    <w:p w14:paraId="63183BE5" w14:textId="77777777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March 14th: Regular decisions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released</w:t>
      </w:r>
      <w:proofErr w:type="gramEnd"/>
    </w:p>
    <w:p w14:paraId="33BEA01A" w14:textId="575C036A" w:rsidR="00FA6DC9" w:rsidRDefault="00FA6DC9" w:rsidP="00FA6DC9">
      <w:pPr>
        <w:pStyle w:val="xxxli1"/>
        <w:numPr>
          <w:ilvl w:val="0"/>
          <w:numId w:val="15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To be eligible for PACE you must apply to </w:t>
      </w:r>
      <w:r w:rsidR="007D6057">
        <w:rPr>
          <w:rStyle w:val="xxxs2"/>
          <w:rFonts w:ascii="Aptos" w:hAnsi="Aptos" w:cs="Segoe UI"/>
          <w:color w:val="242424"/>
          <w:bdr w:val="none" w:sz="0" w:space="0" w:color="auto" w:frame="1"/>
        </w:rPr>
        <w:t>one of the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PACE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major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3310CC1B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University of West Florida Updates</w:t>
      </w:r>
    </w:p>
    <w:p w14:paraId="2672E64D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Average stats for admitted students: 3.68-4.23 GPA, 20-27 ACT, and 1040-1240 SAT</w:t>
      </w:r>
    </w:p>
    <w:p w14:paraId="20F9DE2F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Select full ride scholarship opportunities available (National Merit Finalists)</w:t>
      </w:r>
    </w:p>
    <w:p w14:paraId="2CCD6C1F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87% of freshman receive financial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aid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5FB999D5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December 1st: scholarship priority consideration deadline for admissions</w:t>
      </w:r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E4F5F89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May 1st: Housing deadline (last year it was full by February)</w:t>
      </w:r>
    </w:p>
    <w:p w14:paraId="7610FED5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Open house dates: 11/16 &amp; 412</w:t>
      </w:r>
    </w:p>
    <w:p w14:paraId="050D1929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14,000 students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enrolled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628ADD09" w14:textId="77777777" w:rsidR="00FA6DC9" w:rsidRDefault="00FA6DC9" w:rsidP="00FA6DC9">
      <w:pPr>
        <w:pStyle w:val="xxxli1"/>
        <w:numPr>
          <w:ilvl w:val="0"/>
          <w:numId w:val="16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UWF is a Top 10 military friendly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school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044E8361" w14:textId="77777777" w:rsidR="00FA6DC9" w:rsidRDefault="00FA6DC9" w:rsidP="00FA6DC9">
      <w:pPr>
        <w:pStyle w:val="xxxp1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Style w:val="xxxs1"/>
          <w:rFonts w:ascii="Aptos" w:hAnsi="Aptos"/>
          <w:b/>
          <w:bCs/>
          <w:color w:val="242424"/>
          <w:u w:val="single"/>
          <w:bdr w:val="none" w:sz="0" w:space="0" w:color="auto" w:frame="1"/>
        </w:rPr>
        <w:t>Q&amp;A Responses from all 12 Public Universities</w:t>
      </w:r>
    </w:p>
    <w:p w14:paraId="5312E34C" w14:textId="77777777" w:rsidR="00FA6DC9" w:rsidRDefault="00FA6DC9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Do not worry about AI detection for essays, they are seeing patterns of how things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are written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(specially for honors prompts), and they are able to identify key words and patterns in essays.</w:t>
      </w:r>
    </w:p>
    <w:p w14:paraId="16A6CA41" w14:textId="77777777" w:rsidR="00FA6DC9" w:rsidRDefault="00FA6DC9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The students voice NEEDS to come through in the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essays</w:t>
      </w:r>
      <w:proofErr w:type="gramEnd"/>
      <w:r>
        <w:rPr>
          <w:rStyle w:val="xxxapple-converted-space"/>
          <w:rFonts w:ascii="Aptos" w:hAnsi="Aptos" w:cs="Segoe UI"/>
          <w:color w:val="242424"/>
          <w:bdr w:val="none" w:sz="0" w:space="0" w:color="auto" w:frame="1"/>
        </w:rPr>
        <w:t> </w:t>
      </w:r>
    </w:p>
    <w:p w14:paraId="17A9EBD1" w14:textId="77777777" w:rsidR="00FA6DC9" w:rsidRDefault="00FA6DC9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UCF: SPARK</w:t>
      </w:r>
    </w:p>
    <w:p w14:paraId="6CC88059" w14:textId="11CA9924" w:rsidR="00FA6DC9" w:rsidRDefault="00FA6DC9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FIU and FGCU: Transcripts requested </w:t>
      </w:r>
      <w:r w:rsidR="007D6057"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through </w:t>
      </w:r>
      <w:proofErr w:type="spellStart"/>
      <w:proofErr w:type="gramStart"/>
      <w:r w:rsidR="007D6057">
        <w:rPr>
          <w:rStyle w:val="xxxs2"/>
          <w:rFonts w:ascii="Aptos" w:hAnsi="Aptos" w:cs="Segoe UI"/>
          <w:color w:val="242424"/>
          <w:bdr w:val="none" w:sz="0" w:space="0" w:color="auto" w:frame="1"/>
        </w:rPr>
        <w:t>Xello</w:t>
      </w:r>
      <w:proofErr w:type="spellEnd"/>
      <w:proofErr w:type="gramEnd"/>
    </w:p>
    <w:p w14:paraId="62F0C4D9" w14:textId="77777777" w:rsidR="00FA6DC9" w:rsidRPr="00C42DC1" w:rsidRDefault="00FA6DC9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Style w:val="xxxs2"/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All other Florida public universities: SSAR</w:t>
      </w:r>
    </w:p>
    <w:p w14:paraId="1D8A2FB6" w14:textId="4B866A00" w:rsidR="00C42DC1" w:rsidRPr="00C42DC1" w:rsidRDefault="00C42DC1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Style w:val="xxxs2"/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All schools request that students who are deferred send required updates ( grades, test scores, etc.) as soon as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received</w:t>
      </w:r>
      <w:proofErr w:type="gramEnd"/>
    </w:p>
    <w:p w14:paraId="76A80F76" w14:textId="4BE5C9DD" w:rsidR="00C42DC1" w:rsidRPr="00C42DC1" w:rsidRDefault="00C42DC1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Style w:val="xxxs2"/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lastRenderedPageBreak/>
        <w:t xml:space="preserve">UNF </w:t>
      </w:r>
      <w:r w:rsidR="00455CBB">
        <w:rPr>
          <w:rStyle w:val="xxxs2"/>
          <w:rFonts w:ascii="Aptos" w:hAnsi="Aptos" w:cs="Segoe UI"/>
          <w:color w:val="242424"/>
          <w:bdr w:val="none" w:sz="0" w:space="0" w:color="auto" w:frame="1"/>
        </w:rPr>
        <w:t>intends to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have a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waitlist</w:t>
      </w:r>
      <w:proofErr w:type="gramEnd"/>
    </w:p>
    <w:p w14:paraId="6C2C870E" w14:textId="786FFEBD" w:rsidR="00C42DC1" w:rsidRPr="00C42DC1" w:rsidRDefault="00C42DC1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Style w:val="xxxs2"/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Students with learning exceptionalities need to self-identify in order to receive </w:t>
      </w:r>
      <w:r w:rsidR="00455CBB">
        <w:rPr>
          <w:rStyle w:val="xxxs2"/>
          <w:rFonts w:ascii="Aptos" w:hAnsi="Aptos" w:cs="Segoe UI"/>
          <w:color w:val="242424"/>
          <w:bdr w:val="none" w:sz="0" w:space="0" w:color="auto" w:frame="1"/>
        </w:rPr>
        <w:t>accommodations.</w:t>
      </w:r>
    </w:p>
    <w:p w14:paraId="51585C4A" w14:textId="56CAE960" w:rsidR="00C42DC1" w:rsidRPr="00C42DC1" w:rsidRDefault="00C42DC1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Style w:val="xxxs2"/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Very often it does not affect a student to apply as an undeclared major</w:t>
      </w:r>
      <w:r w:rsidR="00455CBB"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. 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However</w:t>
      </w:r>
      <w:r w:rsidR="00455CBB">
        <w:rPr>
          <w:rStyle w:val="xxxs2"/>
          <w:rFonts w:ascii="Aptos" w:hAnsi="Aptos" w:cs="Segoe UI"/>
          <w:color w:val="242424"/>
          <w:bdr w:val="none" w:sz="0" w:space="0" w:color="auto" w:frame="1"/>
        </w:rPr>
        <w:t>,</w:t>
      </w: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 there are certain program where the student cannot be undeclared (i.e.- FAU direct admit Nursing, or STEM Bridge program or majors such as Architecture (FIU) that require portfolios.)  Undecided may be bad for UF Pathways (</w:t>
      </w:r>
      <w:proofErr w:type="spell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PaCE</w:t>
      </w:r>
      <w:proofErr w:type="spell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, IA,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etc.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)</w:t>
      </w:r>
    </w:p>
    <w:p w14:paraId="2DA3229A" w14:textId="3022BF5A" w:rsidR="00C42DC1" w:rsidRDefault="00C42DC1" w:rsidP="00FA6DC9">
      <w:pPr>
        <w:pStyle w:val="xxxli1"/>
        <w:numPr>
          <w:ilvl w:val="0"/>
          <w:numId w:val="17"/>
        </w:numPr>
        <w:shd w:val="clear" w:color="auto" w:fill="FFFFFF"/>
        <w:spacing w:before="0" w:after="0"/>
        <w:rPr>
          <w:rFonts w:ascii="Aptos" w:hAnsi="Aptos" w:cs="Segoe UI"/>
          <w:color w:val="242424"/>
        </w:rPr>
      </w:pPr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If a student earns their high school diploma and an AA degree concurrently, they may be viewed as a transfer student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.  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Student should apply as an incoming 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Freshman</w:t>
      </w:r>
      <w:proofErr w:type="gramEnd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>. There can be unintended consequences: student cannot be undecided, college GPA matters, may not have all of the prerequisites for specific majors</w:t>
      </w:r>
      <w:proofErr w:type="gramStart"/>
      <w:r>
        <w:rPr>
          <w:rStyle w:val="xxxs2"/>
          <w:rFonts w:ascii="Aptos" w:hAnsi="Aptos" w:cs="Segoe UI"/>
          <w:color w:val="242424"/>
          <w:bdr w:val="none" w:sz="0" w:space="0" w:color="auto" w:frame="1"/>
        </w:rPr>
        <w:t xml:space="preserve">.  </w:t>
      </w:r>
      <w:proofErr w:type="gramEnd"/>
    </w:p>
    <w:p w14:paraId="5224BA3C" w14:textId="77777777" w:rsidR="00AE2BAF" w:rsidRDefault="00AE2BAF"/>
    <w:sectPr w:rsidR="00AE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F8"/>
    <w:multiLevelType w:val="multilevel"/>
    <w:tmpl w:val="3AF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A4B2C"/>
    <w:multiLevelType w:val="multilevel"/>
    <w:tmpl w:val="1BD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86254"/>
    <w:multiLevelType w:val="multilevel"/>
    <w:tmpl w:val="1946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82D35"/>
    <w:multiLevelType w:val="multilevel"/>
    <w:tmpl w:val="FF9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96C33"/>
    <w:multiLevelType w:val="hybridMultilevel"/>
    <w:tmpl w:val="CE10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388D"/>
    <w:multiLevelType w:val="multilevel"/>
    <w:tmpl w:val="772A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D14B3D"/>
    <w:multiLevelType w:val="multilevel"/>
    <w:tmpl w:val="49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674AC8"/>
    <w:multiLevelType w:val="multilevel"/>
    <w:tmpl w:val="5AD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C7748"/>
    <w:multiLevelType w:val="multilevel"/>
    <w:tmpl w:val="9DA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350AB2"/>
    <w:multiLevelType w:val="multilevel"/>
    <w:tmpl w:val="05B6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FF0618"/>
    <w:multiLevelType w:val="multilevel"/>
    <w:tmpl w:val="0AF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1C11DD"/>
    <w:multiLevelType w:val="multilevel"/>
    <w:tmpl w:val="F64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6B1A20"/>
    <w:multiLevelType w:val="multilevel"/>
    <w:tmpl w:val="F61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0F22E4"/>
    <w:multiLevelType w:val="multilevel"/>
    <w:tmpl w:val="674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B00C53"/>
    <w:multiLevelType w:val="multilevel"/>
    <w:tmpl w:val="E7F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8B2F4A"/>
    <w:multiLevelType w:val="multilevel"/>
    <w:tmpl w:val="BD1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560C05"/>
    <w:multiLevelType w:val="multilevel"/>
    <w:tmpl w:val="B952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123128"/>
    <w:multiLevelType w:val="multilevel"/>
    <w:tmpl w:val="EE90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3030307">
    <w:abstractNumId w:val="10"/>
  </w:num>
  <w:num w:numId="2" w16cid:durableId="999430872">
    <w:abstractNumId w:val="1"/>
  </w:num>
  <w:num w:numId="3" w16cid:durableId="778841946">
    <w:abstractNumId w:val="17"/>
  </w:num>
  <w:num w:numId="4" w16cid:durableId="1004089301">
    <w:abstractNumId w:val="14"/>
  </w:num>
  <w:num w:numId="5" w16cid:durableId="1432579867">
    <w:abstractNumId w:val="8"/>
  </w:num>
  <w:num w:numId="6" w16cid:durableId="955520839">
    <w:abstractNumId w:val="7"/>
  </w:num>
  <w:num w:numId="7" w16cid:durableId="1834836447">
    <w:abstractNumId w:val="6"/>
  </w:num>
  <w:num w:numId="8" w16cid:durableId="1184245823">
    <w:abstractNumId w:val="2"/>
  </w:num>
  <w:num w:numId="9" w16cid:durableId="1063026565">
    <w:abstractNumId w:val="9"/>
  </w:num>
  <w:num w:numId="10" w16cid:durableId="2106222702">
    <w:abstractNumId w:val="15"/>
  </w:num>
  <w:num w:numId="11" w16cid:durableId="1785005452">
    <w:abstractNumId w:val="5"/>
  </w:num>
  <w:num w:numId="12" w16cid:durableId="1893615209">
    <w:abstractNumId w:val="0"/>
  </w:num>
  <w:num w:numId="13" w16cid:durableId="1110931025">
    <w:abstractNumId w:val="16"/>
  </w:num>
  <w:num w:numId="14" w16cid:durableId="2093233474">
    <w:abstractNumId w:val="12"/>
  </w:num>
  <w:num w:numId="15" w16cid:durableId="414253762">
    <w:abstractNumId w:val="11"/>
  </w:num>
  <w:num w:numId="16" w16cid:durableId="470220895">
    <w:abstractNumId w:val="3"/>
  </w:num>
  <w:num w:numId="17" w16cid:durableId="1237587438">
    <w:abstractNumId w:val="13"/>
  </w:num>
  <w:num w:numId="18" w16cid:durableId="179721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C9"/>
    <w:rsid w:val="00455CBB"/>
    <w:rsid w:val="0062246B"/>
    <w:rsid w:val="006D7262"/>
    <w:rsid w:val="007D6057"/>
    <w:rsid w:val="008E35A4"/>
    <w:rsid w:val="00AE2BAF"/>
    <w:rsid w:val="00C42DC1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8202"/>
  <w15:chartTrackingRefBased/>
  <w15:docId w15:val="{6EE58CC3-BB73-4236-B1D4-35BD203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p1">
    <w:name w:val="x_xxp1"/>
    <w:basedOn w:val="Normal"/>
    <w:rsid w:val="00FA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6DC9"/>
    <w:rPr>
      <w:color w:val="0000FF"/>
      <w:u w:val="single"/>
    </w:rPr>
  </w:style>
  <w:style w:type="character" w:customStyle="1" w:styleId="xxxs1">
    <w:name w:val="x_xxs1"/>
    <w:basedOn w:val="DefaultParagraphFont"/>
    <w:rsid w:val="00FA6DC9"/>
  </w:style>
  <w:style w:type="paragraph" w:customStyle="1" w:styleId="xxxli1">
    <w:name w:val="x_xxli1"/>
    <w:basedOn w:val="Normal"/>
    <w:rsid w:val="00FA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s2">
    <w:name w:val="x_xxs2"/>
    <w:basedOn w:val="DefaultParagraphFont"/>
    <w:rsid w:val="00FA6DC9"/>
  </w:style>
  <w:style w:type="character" w:customStyle="1" w:styleId="xxxapple-converted-space">
    <w:name w:val="x_xxapple-converted-space"/>
    <w:basedOn w:val="DefaultParagraphFont"/>
    <w:rsid w:val="00FA6DC9"/>
  </w:style>
  <w:style w:type="character" w:customStyle="1" w:styleId="xxxs3">
    <w:name w:val="x_xxs3"/>
    <w:basedOn w:val="DefaultParagraphFont"/>
    <w:rsid w:val="00FA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issuu.com%2Ffiupublications%2Fdocs%2Fadm_sus_matrix_updates_2024_6429008373_issuu_08272&amp;data=05%7C02%7Cbrigitte.lynn%40browardschools.com%7Ca9f19bb741aa499515d608dcd2841660%7Ceeacb5cb53704358a96aa3783c95d422%7C0%7C0%7C638616711989619575%7CUnknown%7CTWFpbGZsb3d8eyJWIjoiMC4wLjAwMDAiLCJQIjoiV2luMzIiLCJBTiI6Ik1haWwiLCJXVCI6Mn0%3D%7C0%7C%7C%7C&amp;sdata=E5hvgAmGro8PErBe6s%2FhRgvyFzcBNy7eMlpD5115yv0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P. Lynn</dc:creator>
  <cp:keywords/>
  <dc:description/>
  <cp:lastModifiedBy>Brigitte P. Lynn</cp:lastModifiedBy>
  <cp:revision>1</cp:revision>
  <dcterms:created xsi:type="dcterms:W3CDTF">2024-09-12T14:46:00Z</dcterms:created>
  <dcterms:modified xsi:type="dcterms:W3CDTF">2024-09-12T19:23:00Z</dcterms:modified>
</cp:coreProperties>
</file>